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459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ВЕРСО-МОНОЛИТ 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Исмаилова Сеймура Таги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Исмаилов С.Т.о.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ВЕРСО-МОНОЛИТ 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 д.67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п.3 ст.386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</w:t>
      </w:r>
      <w:r>
        <w:rPr>
          <w:rFonts w:ascii="Times New Roman" w:eastAsia="Times New Roman" w:hAnsi="Times New Roman" w:cs="Times New Roman"/>
        </w:rPr>
        <w:t>налоговой декларации по налогу на имущество организаций за 12 месяцев 2022 года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28.03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Исмаилов С.Т.о.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Исмаилова С.Т.о.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п.1 ст.379 НК РФ налоговым периодом по налогу на имущество организация признается календарный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п.3 ст.386 НК РФ</w:t>
      </w:r>
      <w:r>
        <w:rPr>
          <w:rFonts w:ascii="Times New Roman" w:eastAsia="Times New Roman" w:hAnsi="Times New Roman" w:cs="Times New Roman"/>
        </w:rPr>
        <w:t xml:space="preserve"> (действующей в редакции на момент </w:t>
      </w:r>
      <w:r>
        <w:rPr>
          <w:rFonts w:ascii="Times New Roman" w:eastAsia="Times New Roman" w:hAnsi="Times New Roman" w:cs="Times New Roman"/>
        </w:rPr>
        <w:t>возникновения правоотношений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hyperlink r:id="rId4" w:anchor="/document/405334453/entry/1000" w:history="1">
        <w:r>
          <w:rPr>
            <w:rFonts w:ascii="Times New Roman" w:eastAsia="Times New Roman" w:hAnsi="Times New Roman" w:cs="Times New Roman"/>
            <w:color w:val="0000EE"/>
          </w:rPr>
          <w:t>н</w:t>
        </w:r>
        <w:r>
          <w:rPr>
            <w:rFonts w:ascii="Times New Roman" w:eastAsia="Times New Roman" w:hAnsi="Times New Roman" w:cs="Times New Roman"/>
            <w:color w:val="0000EE"/>
          </w:rPr>
          <w:t>алоговые декларации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итогам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379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представляются налогоплательщиками не позднее 25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налоговым периодом.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налоговую декларацию по налогу на имущество организация за 12 месяцев 2022 года следовало предоставить </w:t>
      </w:r>
      <w:r>
        <w:rPr>
          <w:rFonts w:ascii="Times New Roman" w:eastAsia="Times New Roman" w:hAnsi="Times New Roman" w:cs="Times New Roman"/>
        </w:rPr>
        <w:t>в срок до 24 час.00 мин. 27.03.2023, так как 25 и 26 марта 2023 года являлись выходными днями.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ВЕРСО-МОНОЛИТ 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 С.Т.о.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налогу на имущество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, предоставив </w:t>
      </w:r>
      <w:r>
        <w:rPr>
          <w:rFonts w:ascii="Times New Roman" w:eastAsia="Times New Roman" w:hAnsi="Times New Roman" w:cs="Times New Roman"/>
        </w:rPr>
        <w:t>декларацию 20.04.2023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С.Т.о.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ВЕРСО-МОНОЛИТ 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от </w:t>
      </w:r>
      <w:r>
        <w:rPr>
          <w:rFonts w:ascii="Times New Roman" w:eastAsia="Times New Roman" w:hAnsi="Times New Roman" w:cs="Times New Roman"/>
        </w:rPr>
        <w:t>20.04.2023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С.Т.о.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обстоятельством</w:t>
      </w:r>
      <w:r>
        <w:rPr>
          <w:rFonts w:ascii="Times New Roman" w:eastAsia="Times New Roman" w:hAnsi="Times New Roman" w:cs="Times New Roman"/>
        </w:rPr>
        <w:t xml:space="preserve">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Исмаилов С.Т.о.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ВЕРСО-МОНОЛИТ 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Исмаилова Сеймура Таги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97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529D-8B58-48B2-A597-BA4F20EC20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